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70" w:rsidRDefault="002A7370" w:rsidP="001046F8">
      <w:pPr>
        <w:pStyle w:val="Didascalia"/>
        <w:rPr>
          <w:sz w:val="36"/>
          <w:szCs w:val="36"/>
        </w:rPr>
      </w:pPr>
      <w:r>
        <w:rPr>
          <w:noProof/>
        </w:rPr>
        <w:drawing>
          <wp:inline distT="0" distB="0" distL="0" distR="0" wp14:anchorId="06F2925D" wp14:editId="22E5A924">
            <wp:extent cx="714375" cy="802255"/>
            <wp:effectExtent l="19050" t="0" r="9525" b="0"/>
            <wp:docPr id="3" name="il_fi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BB" w:rsidRPr="00BF3F85" w:rsidRDefault="00A562BB" w:rsidP="00A562BB">
      <w:pPr>
        <w:pStyle w:val="Didascalia"/>
        <w:rPr>
          <w:b/>
          <w:bCs/>
        </w:rPr>
      </w:pPr>
      <w:r w:rsidRPr="00BF3F85">
        <w:rPr>
          <w:b/>
          <w:bCs/>
        </w:rPr>
        <w:t>Procura della Repubblica</w:t>
      </w:r>
    </w:p>
    <w:p w:rsidR="00A562BB" w:rsidRPr="00BF3F85" w:rsidRDefault="00A562BB" w:rsidP="00A562BB">
      <w:pPr>
        <w:jc w:val="center"/>
        <w:rPr>
          <w:b/>
          <w:bCs/>
          <w:sz w:val="72"/>
          <w:szCs w:val="72"/>
        </w:rPr>
      </w:pPr>
      <w:r w:rsidRPr="00BF3F85">
        <w:rPr>
          <w:b/>
          <w:bCs/>
          <w:sz w:val="72"/>
          <w:szCs w:val="72"/>
        </w:rPr>
        <w:t>presso il Tribunale di Ascoli Piceno</w:t>
      </w:r>
    </w:p>
    <w:p w:rsidR="00212A3B" w:rsidRPr="00B62AB6" w:rsidRDefault="00212A3B" w:rsidP="00A562BB">
      <w:pPr>
        <w:jc w:val="center"/>
        <w:rPr>
          <w:b/>
          <w:bCs/>
        </w:rPr>
      </w:pPr>
    </w:p>
    <w:p w:rsidR="000231AB" w:rsidRPr="00B62AB6" w:rsidRDefault="000231AB" w:rsidP="00212A3B">
      <w:pPr>
        <w:jc w:val="left"/>
        <w:rPr>
          <w:b/>
          <w:bCs/>
        </w:rPr>
      </w:pPr>
    </w:p>
    <w:p w:rsidR="00F15705" w:rsidRPr="00E26F79" w:rsidRDefault="00B422F5" w:rsidP="00E2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E26F79">
        <w:rPr>
          <w:b/>
          <w:bCs/>
          <w:sz w:val="56"/>
          <w:szCs w:val="56"/>
        </w:rPr>
        <w:t>INDICAZIONI PER TUTTI GLI UTENTI</w:t>
      </w:r>
      <w:r w:rsidR="00F15705" w:rsidRPr="00E26F79">
        <w:rPr>
          <w:b/>
          <w:bCs/>
          <w:sz w:val="56"/>
          <w:szCs w:val="56"/>
        </w:rPr>
        <w:t xml:space="preserve"> </w:t>
      </w:r>
    </w:p>
    <w:p w:rsidR="00B422F5" w:rsidRPr="00E26F79" w:rsidRDefault="00F15705" w:rsidP="00E2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E26F79">
        <w:rPr>
          <w:b/>
          <w:bCs/>
          <w:sz w:val="56"/>
          <w:szCs w:val="56"/>
        </w:rPr>
        <w:t>in relazione alla emergenza epidemiologica “coronavirus” COVID-19</w:t>
      </w:r>
    </w:p>
    <w:p w:rsidR="00B422F5" w:rsidRDefault="00B422F5" w:rsidP="00B62AB6">
      <w:pPr>
        <w:jc w:val="center"/>
        <w:rPr>
          <w:b/>
          <w:bCs/>
          <w:sz w:val="32"/>
          <w:szCs w:val="32"/>
          <w:u w:val="single"/>
        </w:rPr>
      </w:pPr>
    </w:p>
    <w:p w:rsidR="00BF3F85" w:rsidRPr="00FF7066" w:rsidRDefault="00BF3F85" w:rsidP="00B62AB6">
      <w:pPr>
        <w:jc w:val="center"/>
        <w:rPr>
          <w:b/>
          <w:bCs/>
          <w:sz w:val="32"/>
          <w:szCs w:val="32"/>
          <w:u w:val="single"/>
        </w:rPr>
      </w:pPr>
    </w:p>
    <w:p w:rsidR="00544AAC" w:rsidRPr="00FF7066" w:rsidRDefault="00723A62" w:rsidP="00FF7066">
      <w:pPr>
        <w:rPr>
          <w:bCs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 xml:space="preserve">Si segnala </w:t>
      </w:r>
      <w:r w:rsidR="007516DA" w:rsidRPr="00FF7066">
        <w:rPr>
          <w:b/>
          <w:sz w:val="32"/>
          <w:szCs w:val="32"/>
          <w:u w:val="single"/>
        </w:rPr>
        <w:t xml:space="preserve">all’utenza </w:t>
      </w:r>
      <w:r w:rsidR="00B62AB6" w:rsidRPr="00FF7066">
        <w:rPr>
          <w:b/>
          <w:sz w:val="32"/>
          <w:szCs w:val="32"/>
          <w:u w:val="single"/>
        </w:rPr>
        <w:t xml:space="preserve">la necessità </w:t>
      </w:r>
      <w:r w:rsidRPr="00FF7066">
        <w:rPr>
          <w:b/>
          <w:sz w:val="32"/>
          <w:szCs w:val="32"/>
          <w:u w:val="single"/>
        </w:rPr>
        <w:t>di accedere a questo ufficio so</w:t>
      </w:r>
      <w:r w:rsidR="000231AB" w:rsidRPr="00FF7066">
        <w:rPr>
          <w:b/>
          <w:sz w:val="32"/>
          <w:szCs w:val="32"/>
          <w:u w:val="single"/>
        </w:rPr>
        <w:t>lo se strettamente necessario</w:t>
      </w:r>
      <w:r w:rsidR="000231AB" w:rsidRPr="00FF7066">
        <w:rPr>
          <w:b/>
          <w:sz w:val="32"/>
          <w:szCs w:val="32"/>
        </w:rPr>
        <w:t xml:space="preserve"> </w:t>
      </w:r>
      <w:r w:rsidR="0073584B" w:rsidRPr="00FF7066">
        <w:rPr>
          <w:b/>
          <w:sz w:val="32"/>
          <w:szCs w:val="32"/>
        </w:rPr>
        <w:t xml:space="preserve">e </w:t>
      </w:r>
      <w:r w:rsidR="00247EDE" w:rsidRPr="00FF7066">
        <w:rPr>
          <w:b/>
          <w:sz w:val="32"/>
          <w:szCs w:val="32"/>
        </w:rPr>
        <w:t>che tutte le istanz</w:t>
      </w:r>
      <w:r w:rsidR="00E26F79">
        <w:rPr>
          <w:b/>
          <w:sz w:val="32"/>
          <w:szCs w:val="32"/>
        </w:rPr>
        <w:t>e</w:t>
      </w:r>
      <w:r w:rsidR="00247EDE" w:rsidRPr="00FF7066">
        <w:rPr>
          <w:b/>
          <w:sz w:val="32"/>
          <w:szCs w:val="32"/>
        </w:rPr>
        <w:t xml:space="preserve"> di qualsiasi natura (anche in materia di misure cautelari) potranno essere inoltrate a questa Procura in formato digitale a mezzo </w:t>
      </w:r>
      <w:proofErr w:type="spellStart"/>
      <w:r w:rsidR="00247EDE" w:rsidRPr="00FF7066">
        <w:rPr>
          <w:b/>
          <w:sz w:val="32"/>
          <w:szCs w:val="32"/>
        </w:rPr>
        <w:t>pec</w:t>
      </w:r>
      <w:proofErr w:type="spellEnd"/>
      <w:r w:rsidR="00247EDE" w:rsidRPr="00FF7066">
        <w:rPr>
          <w:b/>
          <w:sz w:val="32"/>
          <w:szCs w:val="32"/>
        </w:rPr>
        <w:t xml:space="preserve"> </w:t>
      </w:r>
      <w:r w:rsidR="00F81481" w:rsidRPr="00FF7066">
        <w:rPr>
          <w:b/>
          <w:sz w:val="32"/>
          <w:szCs w:val="32"/>
        </w:rPr>
        <w:t xml:space="preserve">agli </w:t>
      </w:r>
      <w:r w:rsidR="007516DA" w:rsidRPr="00FF7066">
        <w:rPr>
          <w:b/>
          <w:sz w:val="32"/>
          <w:szCs w:val="32"/>
        </w:rPr>
        <w:t>indirizzi</w:t>
      </w:r>
      <w:r w:rsidR="00F81481" w:rsidRPr="00FF7066">
        <w:rPr>
          <w:b/>
          <w:sz w:val="32"/>
          <w:szCs w:val="32"/>
        </w:rPr>
        <w:t xml:space="preserve"> sotto indicati e che  </w:t>
      </w:r>
      <w:r w:rsidR="00B422F5" w:rsidRPr="00FF7066">
        <w:rPr>
          <w:b/>
          <w:sz w:val="32"/>
          <w:szCs w:val="32"/>
        </w:rPr>
        <w:t xml:space="preserve">comunque </w:t>
      </w:r>
      <w:r w:rsidR="00E26F79">
        <w:rPr>
          <w:b/>
          <w:sz w:val="32"/>
          <w:szCs w:val="32"/>
        </w:rPr>
        <w:t xml:space="preserve">si possono </w:t>
      </w:r>
      <w:r w:rsidR="00B422F5" w:rsidRPr="00FF7066">
        <w:rPr>
          <w:b/>
          <w:sz w:val="32"/>
          <w:szCs w:val="32"/>
        </w:rPr>
        <w:t>consulta</w:t>
      </w:r>
      <w:r w:rsidR="00E26F79">
        <w:rPr>
          <w:b/>
          <w:sz w:val="32"/>
          <w:szCs w:val="32"/>
        </w:rPr>
        <w:t>re nel</w:t>
      </w:r>
      <w:r w:rsidR="00F81481" w:rsidRPr="00FF7066">
        <w:rPr>
          <w:b/>
          <w:sz w:val="32"/>
          <w:szCs w:val="32"/>
        </w:rPr>
        <w:t xml:space="preserve"> sito </w:t>
      </w:r>
      <w:hyperlink r:id="rId9" w:history="1">
        <w:r w:rsidR="00F81481" w:rsidRPr="00FF7066">
          <w:rPr>
            <w:rStyle w:val="Collegamentoipertestuale"/>
            <w:b/>
            <w:color w:val="548DD4" w:themeColor="text2" w:themeTint="99"/>
            <w:sz w:val="32"/>
            <w:szCs w:val="32"/>
          </w:rPr>
          <w:t>www.procura.ascolipiceno.it</w:t>
        </w:r>
      </w:hyperlink>
    </w:p>
    <w:p w:rsidR="008177DE" w:rsidRPr="00FF7066" w:rsidRDefault="008177DE" w:rsidP="00FF7066">
      <w:pPr>
        <w:rPr>
          <w:b/>
          <w:sz w:val="32"/>
          <w:szCs w:val="32"/>
        </w:rPr>
      </w:pPr>
      <w:r w:rsidRPr="00FF7066">
        <w:rPr>
          <w:b/>
          <w:sz w:val="32"/>
          <w:szCs w:val="32"/>
        </w:rPr>
        <w:t xml:space="preserve">Anche le </w:t>
      </w:r>
      <w:proofErr w:type="gramStart"/>
      <w:r w:rsidRPr="00FF7066">
        <w:rPr>
          <w:b/>
          <w:sz w:val="32"/>
          <w:szCs w:val="32"/>
        </w:rPr>
        <w:t>richieste  ex</w:t>
      </w:r>
      <w:proofErr w:type="gramEnd"/>
      <w:r w:rsidRPr="00FF7066">
        <w:rPr>
          <w:b/>
          <w:sz w:val="32"/>
          <w:szCs w:val="32"/>
        </w:rPr>
        <w:t xml:space="preserve"> 335 cpp  e il rilascio delle  corrispondenti attestazioni  potr</w:t>
      </w:r>
      <w:r w:rsidR="00DD50C8">
        <w:rPr>
          <w:b/>
          <w:sz w:val="32"/>
          <w:szCs w:val="32"/>
        </w:rPr>
        <w:t xml:space="preserve">anno </w:t>
      </w:r>
      <w:r w:rsidRPr="00FF7066">
        <w:rPr>
          <w:b/>
          <w:sz w:val="32"/>
          <w:szCs w:val="32"/>
        </w:rPr>
        <w:t xml:space="preserve">utilmente  avvenire   in formato elettronico via PEC  </w:t>
      </w:r>
    </w:p>
    <w:p w:rsidR="008177DE" w:rsidRPr="00FF7066" w:rsidRDefault="008177DE" w:rsidP="00FF7066">
      <w:pPr>
        <w:rPr>
          <w:b/>
          <w:sz w:val="32"/>
          <w:szCs w:val="32"/>
        </w:rPr>
      </w:pPr>
    </w:p>
    <w:p w:rsidR="00B422F5" w:rsidRPr="00FF7066" w:rsidRDefault="00B422F5" w:rsidP="00FF7066">
      <w:pPr>
        <w:rPr>
          <w:bCs/>
          <w:sz w:val="32"/>
          <w:szCs w:val="32"/>
          <w:u w:val="single"/>
        </w:rPr>
      </w:pPr>
      <w:r w:rsidRPr="00FF7066">
        <w:rPr>
          <w:bCs/>
          <w:sz w:val="32"/>
          <w:szCs w:val="32"/>
          <w:u w:val="single"/>
        </w:rPr>
        <w:t xml:space="preserve">Si ricorda però </w:t>
      </w:r>
      <w:proofErr w:type="gramStart"/>
      <w:r w:rsidRPr="00FF7066">
        <w:rPr>
          <w:bCs/>
          <w:sz w:val="32"/>
          <w:szCs w:val="32"/>
          <w:u w:val="single"/>
        </w:rPr>
        <w:t xml:space="preserve">che  </w:t>
      </w:r>
      <w:r w:rsidRPr="00FF7066">
        <w:rPr>
          <w:b/>
          <w:sz w:val="32"/>
          <w:szCs w:val="32"/>
          <w:u w:val="single"/>
        </w:rPr>
        <w:t>le</w:t>
      </w:r>
      <w:proofErr w:type="gramEnd"/>
      <w:r w:rsidRPr="00FF7066">
        <w:rPr>
          <w:b/>
          <w:sz w:val="32"/>
          <w:szCs w:val="32"/>
          <w:u w:val="single"/>
        </w:rPr>
        <w:t xml:space="preserve"> denunce e/o querele inviate da parte di privati </w:t>
      </w:r>
      <w:r w:rsidRPr="00FF7066">
        <w:rPr>
          <w:bCs/>
          <w:sz w:val="32"/>
          <w:szCs w:val="32"/>
          <w:u w:val="single"/>
        </w:rPr>
        <w:t>attraverso messaggi di posta elettronica, ordinaria o certificata</w:t>
      </w:r>
      <w:r w:rsidR="00E26F79">
        <w:rPr>
          <w:bCs/>
          <w:sz w:val="32"/>
          <w:szCs w:val="32"/>
          <w:u w:val="single"/>
        </w:rPr>
        <w:t>,</w:t>
      </w:r>
      <w:r w:rsidRPr="00FF7066">
        <w:rPr>
          <w:bCs/>
          <w:sz w:val="32"/>
          <w:szCs w:val="32"/>
          <w:u w:val="single"/>
        </w:rPr>
        <w:t xml:space="preserve"> </w:t>
      </w:r>
      <w:r w:rsidRPr="00FF7066">
        <w:rPr>
          <w:b/>
          <w:sz w:val="32"/>
          <w:szCs w:val="32"/>
          <w:u w:val="single"/>
        </w:rPr>
        <w:t xml:space="preserve">non </w:t>
      </w:r>
      <w:r w:rsidRPr="00FF7066">
        <w:rPr>
          <w:bCs/>
          <w:sz w:val="32"/>
          <w:szCs w:val="32"/>
          <w:u w:val="single"/>
        </w:rPr>
        <w:t>possono ritenersi validamente presentate;</w:t>
      </w:r>
    </w:p>
    <w:p w:rsidR="00B422F5" w:rsidRPr="00FF7066" w:rsidRDefault="00B422F5" w:rsidP="00FF7066">
      <w:pPr>
        <w:rPr>
          <w:bCs/>
          <w:sz w:val="32"/>
          <w:szCs w:val="32"/>
        </w:rPr>
      </w:pPr>
      <w:r w:rsidRPr="00FF7066">
        <w:rPr>
          <w:bCs/>
          <w:sz w:val="32"/>
          <w:szCs w:val="32"/>
        </w:rPr>
        <w:t xml:space="preserve">per tali atti occorre il </w:t>
      </w:r>
      <w:proofErr w:type="gramStart"/>
      <w:r w:rsidRPr="00FF7066">
        <w:rPr>
          <w:bCs/>
          <w:sz w:val="32"/>
          <w:szCs w:val="32"/>
        </w:rPr>
        <w:t>deposito  presso</w:t>
      </w:r>
      <w:proofErr w:type="gramEnd"/>
      <w:r w:rsidRPr="00FF7066">
        <w:rPr>
          <w:bCs/>
          <w:sz w:val="32"/>
          <w:szCs w:val="32"/>
        </w:rPr>
        <w:t xml:space="preserve"> questo ufficio  o </w:t>
      </w:r>
      <w:r w:rsidR="00E26F79">
        <w:rPr>
          <w:bCs/>
          <w:sz w:val="32"/>
          <w:szCs w:val="32"/>
        </w:rPr>
        <w:t xml:space="preserve">un qualunque ufficio di polizia, </w:t>
      </w:r>
      <w:r w:rsidRPr="00FF7066">
        <w:rPr>
          <w:bCs/>
          <w:sz w:val="32"/>
          <w:szCs w:val="32"/>
        </w:rPr>
        <w:t>effettuato personalmente o a mezzo procuratore speciale come previsto dal codice di procedura penale.</w:t>
      </w:r>
    </w:p>
    <w:p w:rsidR="001E6ADD" w:rsidRPr="00FF7066" w:rsidRDefault="001E6ADD" w:rsidP="00FF7066">
      <w:pPr>
        <w:rPr>
          <w:b/>
          <w:sz w:val="32"/>
          <w:szCs w:val="32"/>
        </w:rPr>
      </w:pPr>
    </w:p>
    <w:p w:rsidR="001E6ADD" w:rsidRPr="00FF7066" w:rsidRDefault="001E6ADD" w:rsidP="00FF7066">
      <w:pPr>
        <w:rPr>
          <w:b/>
          <w:sz w:val="32"/>
          <w:szCs w:val="32"/>
        </w:rPr>
      </w:pPr>
    </w:p>
    <w:p w:rsidR="00544AAC" w:rsidRPr="00FF7066" w:rsidRDefault="00544AAC" w:rsidP="00FF7066">
      <w:pPr>
        <w:rPr>
          <w:b/>
          <w:sz w:val="32"/>
          <w:szCs w:val="32"/>
          <w:u w:val="single"/>
        </w:rPr>
      </w:pPr>
      <w:r w:rsidRPr="00FF7066">
        <w:rPr>
          <w:b/>
          <w:sz w:val="32"/>
          <w:szCs w:val="32"/>
        </w:rPr>
        <w:t xml:space="preserve"> </w:t>
      </w:r>
      <w:r w:rsidRPr="00FF7066">
        <w:rPr>
          <w:b/>
          <w:sz w:val="32"/>
          <w:szCs w:val="32"/>
          <w:u w:val="single"/>
        </w:rPr>
        <w:t>NELL’ACCEDERE ALL’UFFICIO SI PREGA:</w:t>
      </w:r>
    </w:p>
    <w:p w:rsidR="00B62AB6" w:rsidRPr="00FF7066" w:rsidRDefault="00B62AB6" w:rsidP="00FF7066">
      <w:pPr>
        <w:rPr>
          <w:b/>
          <w:sz w:val="32"/>
          <w:szCs w:val="32"/>
          <w:u w:val="single"/>
        </w:rPr>
      </w:pPr>
    </w:p>
    <w:p w:rsidR="00544AAC" w:rsidRPr="00FF7066" w:rsidRDefault="00544AAC" w:rsidP="00FF7066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>Di evitare che vi siano accompagnatori o comunque persone non strettamente necessarie all’attività da compiere</w:t>
      </w:r>
      <w:r w:rsidRPr="00FF7066">
        <w:rPr>
          <w:b/>
          <w:sz w:val="32"/>
          <w:szCs w:val="32"/>
        </w:rPr>
        <w:t>;</w:t>
      </w:r>
    </w:p>
    <w:p w:rsidR="00544AAC" w:rsidRPr="00FF7066" w:rsidRDefault="00544AAC" w:rsidP="00FF7066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>Di utilizzare distributori di gel disinfettante</w:t>
      </w:r>
      <w:r w:rsidR="00B62AB6" w:rsidRPr="00FF7066">
        <w:rPr>
          <w:b/>
          <w:sz w:val="32"/>
          <w:szCs w:val="32"/>
          <w:u w:val="single"/>
        </w:rPr>
        <w:t xml:space="preserve"> per le </w:t>
      </w:r>
      <w:proofErr w:type="gramStart"/>
      <w:r w:rsidR="00B62AB6" w:rsidRPr="00FF7066">
        <w:rPr>
          <w:b/>
          <w:sz w:val="32"/>
          <w:szCs w:val="32"/>
          <w:u w:val="single"/>
        </w:rPr>
        <w:t>mani</w:t>
      </w:r>
      <w:r w:rsidR="00E26F79">
        <w:rPr>
          <w:b/>
          <w:sz w:val="32"/>
          <w:szCs w:val="32"/>
          <w:u w:val="single"/>
        </w:rPr>
        <w:t xml:space="preserve">: </w:t>
      </w:r>
      <w:r w:rsidR="00B62AB6" w:rsidRPr="00FF7066">
        <w:rPr>
          <w:b/>
          <w:sz w:val="32"/>
          <w:szCs w:val="32"/>
        </w:rPr>
        <w:t xml:space="preserve"> tre</w:t>
      </w:r>
      <w:proofErr w:type="gramEnd"/>
      <w:r w:rsidRPr="00FF7066">
        <w:rPr>
          <w:b/>
          <w:sz w:val="32"/>
          <w:szCs w:val="32"/>
        </w:rPr>
        <w:t xml:space="preserve"> situati nei corridoi dell’Ufficio (di fron</w:t>
      </w:r>
      <w:r w:rsidR="00E26F79">
        <w:rPr>
          <w:b/>
          <w:sz w:val="32"/>
          <w:szCs w:val="32"/>
        </w:rPr>
        <w:t>te alla entrata per il pubblico,</w:t>
      </w:r>
      <w:r w:rsidRPr="00FF7066">
        <w:rPr>
          <w:b/>
          <w:sz w:val="32"/>
          <w:szCs w:val="32"/>
        </w:rPr>
        <w:t xml:space="preserve"> in prossimità dei distributori di bevande nel corridoio centrale</w:t>
      </w:r>
      <w:r w:rsidR="00E26F79">
        <w:rPr>
          <w:b/>
          <w:sz w:val="32"/>
          <w:szCs w:val="32"/>
        </w:rPr>
        <w:t>,</w:t>
      </w:r>
      <w:r w:rsidRPr="00FF7066">
        <w:rPr>
          <w:b/>
          <w:sz w:val="32"/>
          <w:szCs w:val="32"/>
        </w:rPr>
        <w:t xml:space="preserve"> a fianco alla porta di ingresso riservata al personale),</w:t>
      </w:r>
      <w:r w:rsidR="00666CB3">
        <w:rPr>
          <w:b/>
          <w:sz w:val="32"/>
          <w:szCs w:val="32"/>
        </w:rPr>
        <w:t xml:space="preserve"> </w:t>
      </w:r>
      <w:r w:rsidRPr="00FF7066">
        <w:rPr>
          <w:b/>
          <w:sz w:val="32"/>
          <w:szCs w:val="32"/>
        </w:rPr>
        <w:t xml:space="preserve"> </w:t>
      </w:r>
      <w:r w:rsidR="00A95768">
        <w:rPr>
          <w:b/>
          <w:sz w:val="32"/>
          <w:szCs w:val="32"/>
        </w:rPr>
        <w:t xml:space="preserve">un </w:t>
      </w:r>
      <w:r w:rsidRPr="00FF7066">
        <w:rPr>
          <w:b/>
          <w:sz w:val="32"/>
          <w:szCs w:val="32"/>
        </w:rPr>
        <w:t>distributore situato  a fianco allo sportello del casellario giudiziario</w:t>
      </w:r>
      <w:r w:rsidR="00666CB3">
        <w:rPr>
          <w:b/>
          <w:sz w:val="32"/>
          <w:szCs w:val="32"/>
        </w:rPr>
        <w:t>,</w:t>
      </w:r>
      <w:r w:rsidRPr="00FF7066">
        <w:rPr>
          <w:b/>
          <w:sz w:val="32"/>
          <w:szCs w:val="32"/>
        </w:rPr>
        <w:t xml:space="preserve">  nei bagni  sono disponibili sapone disinfettante e salviettine monouso;  </w:t>
      </w:r>
    </w:p>
    <w:p w:rsidR="00544AAC" w:rsidRPr="00FF7066" w:rsidRDefault="00544AAC" w:rsidP="00FF7066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 w:rsidRPr="00FF7066">
        <w:rPr>
          <w:b/>
          <w:sz w:val="32"/>
          <w:szCs w:val="32"/>
          <w:u w:val="single"/>
        </w:rPr>
        <w:t>Di mantenere una distanza adeguata e di almeno un metro</w:t>
      </w:r>
      <w:r w:rsidRPr="00FF7066">
        <w:rPr>
          <w:b/>
          <w:sz w:val="32"/>
          <w:szCs w:val="32"/>
        </w:rPr>
        <w:t xml:space="preserve"> con il personale dell’Ufficio e con gli altri utenti, evitando “</w:t>
      </w:r>
      <w:proofErr w:type="gramStart"/>
      <w:r w:rsidRPr="00FF7066">
        <w:rPr>
          <w:b/>
          <w:sz w:val="32"/>
          <w:szCs w:val="32"/>
        </w:rPr>
        <w:t>co</w:t>
      </w:r>
      <w:r w:rsidR="00666CB3">
        <w:rPr>
          <w:b/>
          <w:sz w:val="32"/>
          <w:szCs w:val="32"/>
        </w:rPr>
        <w:t>de”  all’esterno</w:t>
      </w:r>
      <w:proofErr w:type="gramEnd"/>
      <w:r w:rsidR="00666CB3">
        <w:rPr>
          <w:b/>
          <w:sz w:val="32"/>
          <w:szCs w:val="32"/>
        </w:rPr>
        <w:t xml:space="preserve"> delle stanze  e, </w:t>
      </w:r>
      <w:r w:rsidRPr="00FF7066">
        <w:rPr>
          <w:b/>
          <w:sz w:val="32"/>
          <w:szCs w:val="32"/>
        </w:rPr>
        <w:t>in presenza contemporanea di più utenti</w:t>
      </w:r>
      <w:r w:rsidR="00666CB3">
        <w:rPr>
          <w:b/>
          <w:sz w:val="32"/>
          <w:szCs w:val="32"/>
        </w:rPr>
        <w:t xml:space="preserve">, </w:t>
      </w:r>
      <w:r w:rsidRPr="00FF7066">
        <w:rPr>
          <w:b/>
          <w:sz w:val="32"/>
          <w:szCs w:val="32"/>
        </w:rPr>
        <w:t xml:space="preserve"> distanziandosi adeguatamente lungo i corridoi; </w:t>
      </w:r>
    </w:p>
    <w:p w:rsidR="00F81481" w:rsidRPr="00FF7066" w:rsidRDefault="00544AAC" w:rsidP="00FF7066">
      <w:pPr>
        <w:pStyle w:val="Paragrafoelenco"/>
        <w:numPr>
          <w:ilvl w:val="0"/>
          <w:numId w:val="6"/>
        </w:numPr>
        <w:rPr>
          <w:b/>
          <w:bCs/>
          <w:sz w:val="32"/>
          <w:szCs w:val="32"/>
        </w:rPr>
      </w:pPr>
      <w:r w:rsidRPr="00FF7066">
        <w:rPr>
          <w:b/>
          <w:bCs/>
          <w:sz w:val="32"/>
          <w:szCs w:val="32"/>
          <w:u w:val="single"/>
        </w:rPr>
        <w:t xml:space="preserve">Di </w:t>
      </w:r>
      <w:proofErr w:type="gramStart"/>
      <w:r w:rsidRPr="00FF7066">
        <w:rPr>
          <w:b/>
          <w:bCs/>
          <w:sz w:val="32"/>
          <w:szCs w:val="32"/>
          <w:u w:val="single"/>
        </w:rPr>
        <w:t xml:space="preserve">accedere </w:t>
      </w:r>
      <w:r w:rsidR="00F81481" w:rsidRPr="00FF7066">
        <w:rPr>
          <w:b/>
          <w:bCs/>
          <w:sz w:val="32"/>
          <w:szCs w:val="32"/>
          <w:u w:val="single"/>
        </w:rPr>
        <w:t xml:space="preserve"> nelle</w:t>
      </w:r>
      <w:proofErr w:type="gramEnd"/>
      <w:r w:rsidR="00F81481" w:rsidRPr="00FF7066">
        <w:rPr>
          <w:b/>
          <w:bCs/>
          <w:sz w:val="32"/>
          <w:szCs w:val="32"/>
          <w:u w:val="single"/>
        </w:rPr>
        <w:t xml:space="preserve"> stanze del personale amministrativo o della Polizia Giudizia</w:t>
      </w:r>
      <w:r w:rsidR="00DD50C8">
        <w:rPr>
          <w:b/>
          <w:bCs/>
          <w:sz w:val="32"/>
          <w:szCs w:val="32"/>
          <w:u w:val="single"/>
        </w:rPr>
        <w:t xml:space="preserve">ria </w:t>
      </w:r>
      <w:r w:rsidR="00F81481" w:rsidRPr="00FF7066">
        <w:rPr>
          <w:b/>
          <w:bCs/>
          <w:sz w:val="32"/>
          <w:szCs w:val="32"/>
          <w:u w:val="single"/>
        </w:rPr>
        <w:t xml:space="preserve"> o dei Magistrati solo nel numero strettamente necessario</w:t>
      </w:r>
      <w:r w:rsidR="00F81481" w:rsidRPr="00FF7066">
        <w:rPr>
          <w:b/>
          <w:bCs/>
          <w:sz w:val="32"/>
          <w:szCs w:val="32"/>
        </w:rPr>
        <w:t xml:space="preserve"> al compimento dell’atto</w:t>
      </w:r>
      <w:r w:rsidRPr="00FF7066">
        <w:rPr>
          <w:b/>
          <w:bCs/>
          <w:sz w:val="32"/>
          <w:szCs w:val="32"/>
        </w:rPr>
        <w:t xml:space="preserve"> e mantenendo la distanza  di almeno un metro</w:t>
      </w:r>
      <w:r w:rsidRPr="00FF7066">
        <w:rPr>
          <w:b/>
          <w:bCs/>
          <w:sz w:val="32"/>
          <w:szCs w:val="32"/>
          <w:u w:val="single"/>
        </w:rPr>
        <w:t xml:space="preserve"> </w:t>
      </w:r>
    </w:p>
    <w:p w:rsidR="00544AAC" w:rsidRPr="00FF7066" w:rsidRDefault="00544AAC" w:rsidP="00FF7066">
      <w:pPr>
        <w:rPr>
          <w:sz w:val="32"/>
          <w:szCs w:val="32"/>
        </w:rPr>
      </w:pPr>
    </w:p>
    <w:p w:rsidR="00F219DF" w:rsidRDefault="00E26F79" w:rsidP="00FF706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544AAC" w:rsidRDefault="00DD50C8" w:rsidP="00FF7066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Si r</w:t>
      </w:r>
      <w:r w:rsidR="00B60A29">
        <w:rPr>
          <w:b/>
          <w:bCs/>
          <w:i/>
          <w:iCs/>
          <w:sz w:val="72"/>
          <w:szCs w:val="72"/>
        </w:rPr>
        <w:t xml:space="preserve">ingrazia </w:t>
      </w:r>
      <w:r w:rsidR="00F15705" w:rsidRPr="00FF7066">
        <w:rPr>
          <w:b/>
          <w:bCs/>
          <w:i/>
          <w:iCs/>
          <w:sz w:val="72"/>
          <w:szCs w:val="72"/>
        </w:rPr>
        <w:t>per la collaborazione</w:t>
      </w:r>
    </w:p>
    <w:p w:rsidR="00FF7066" w:rsidRPr="00FF7066" w:rsidRDefault="00FF7066" w:rsidP="00FF7066">
      <w:pPr>
        <w:jc w:val="center"/>
        <w:rPr>
          <w:b/>
          <w:bCs/>
          <w:i/>
          <w:iCs/>
          <w:sz w:val="72"/>
          <w:szCs w:val="72"/>
        </w:rPr>
      </w:pPr>
    </w:p>
    <w:p w:rsidR="00F219DF" w:rsidRPr="00FF7066" w:rsidRDefault="00FF7066" w:rsidP="00194F9C">
      <w:pPr>
        <w:jc w:val="center"/>
        <w:rPr>
          <w:b/>
          <w:bCs/>
          <w:i/>
          <w:iCs/>
          <w:color w:val="0070C0"/>
          <w:sz w:val="28"/>
          <w:szCs w:val="28"/>
        </w:rPr>
      </w:pPr>
      <w:r w:rsidRPr="00FF7066">
        <w:rPr>
          <w:b/>
          <w:bCs/>
          <w:color w:val="0070C0"/>
          <w:sz w:val="28"/>
          <w:szCs w:val="28"/>
        </w:rPr>
        <w:t xml:space="preserve">PER QUALSIASI ESIGENZA O </w:t>
      </w:r>
      <w:proofErr w:type="gramStart"/>
      <w:r w:rsidRPr="00FF7066">
        <w:rPr>
          <w:b/>
          <w:bCs/>
          <w:color w:val="0070C0"/>
          <w:sz w:val="28"/>
          <w:szCs w:val="28"/>
        </w:rPr>
        <w:t>CHIARIMENTO  POTRETE</w:t>
      </w:r>
      <w:proofErr w:type="gramEnd"/>
      <w:r w:rsidRPr="00FF7066">
        <w:rPr>
          <w:b/>
          <w:bCs/>
          <w:color w:val="0070C0"/>
          <w:sz w:val="28"/>
          <w:szCs w:val="28"/>
        </w:rPr>
        <w:t xml:space="preserve"> CONTATTARCI   TELEFONICAMENTE NELLA FASCIA ORARIA 9.00-13.00 AI NUMERI SOTTO INDICATI</w:t>
      </w:r>
    </w:p>
    <w:p w:rsidR="00FF7066" w:rsidRPr="00FF7066" w:rsidRDefault="00FF7066" w:rsidP="00194F9C">
      <w:pPr>
        <w:jc w:val="center"/>
        <w:rPr>
          <w:b/>
          <w:bCs/>
          <w:i/>
          <w:iCs/>
          <w:sz w:val="28"/>
          <w:szCs w:val="28"/>
        </w:rPr>
      </w:pPr>
    </w:p>
    <w:p w:rsidR="00F219DF" w:rsidRDefault="00F219DF" w:rsidP="00F219DF">
      <w:pPr>
        <w:rPr>
          <w:b/>
        </w:rPr>
      </w:pPr>
    </w:p>
    <w:tbl>
      <w:tblPr>
        <w:tblpPr w:leftFromText="141" w:rightFromText="141" w:vertAnchor="text" w:horzAnchor="margin" w:tblpY="-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090"/>
      </w:tblGrid>
      <w:tr w:rsidR="00F219DF" w:rsidRPr="0073584B" w:rsidTr="00FF7066">
        <w:trPr>
          <w:trHeight w:val="1975"/>
        </w:trPr>
        <w:tc>
          <w:tcPr>
            <w:tcW w:w="10173" w:type="dxa"/>
            <w:gridSpan w:val="2"/>
          </w:tcPr>
          <w:p w:rsidR="00F219DF" w:rsidRDefault="00F219DF" w:rsidP="00BA178E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A7370">
              <w:rPr>
                <w:b/>
                <w:noProof/>
                <w:lang w:eastAsia="it-IT"/>
              </w:rPr>
              <w:drawing>
                <wp:inline distT="0" distB="0" distL="0" distR="0" wp14:anchorId="0B3CBEEC" wp14:editId="3475126A">
                  <wp:extent cx="619125" cy="695288"/>
                  <wp:effectExtent l="0" t="0" r="0" b="0"/>
                  <wp:docPr id="1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17" cy="697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DF" w:rsidRDefault="00F219DF" w:rsidP="00BA178E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PROCURA DELLA REPUBBLICA </w:t>
            </w:r>
          </w:p>
          <w:p w:rsidR="00F219DF" w:rsidRPr="0073584B" w:rsidRDefault="00F219DF" w:rsidP="00BA178E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584B">
              <w:rPr>
                <w:b/>
                <w:bCs/>
                <w:color w:val="000000" w:themeColor="text1"/>
                <w:sz w:val="28"/>
                <w:szCs w:val="28"/>
              </w:rPr>
              <w:t>PRESSO IL TRIBUNALE DI ASCOLI PICENO</w:t>
            </w:r>
          </w:p>
        </w:tc>
      </w:tr>
      <w:tr w:rsidR="00F219DF" w:rsidRPr="002A7370" w:rsidTr="00FF7066">
        <w:trPr>
          <w:trHeight w:val="113"/>
        </w:trPr>
        <w:tc>
          <w:tcPr>
            <w:tcW w:w="10173" w:type="dxa"/>
            <w:gridSpan w:val="2"/>
          </w:tcPr>
          <w:p w:rsidR="00F219DF" w:rsidRPr="0073584B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73584B">
              <w:rPr>
                <w:rFonts w:ascii="Arial" w:hAnsi="Arial" w:cs="Arial"/>
                <w:b/>
                <w:color w:val="FF0000"/>
                <w:sz w:val="23"/>
                <w:szCs w:val="23"/>
              </w:rPr>
              <w:t>SERVIZI AMMINISTRATIVI</w:t>
            </w:r>
          </w:p>
        </w:tc>
      </w:tr>
      <w:tr w:rsidR="00F219DF" w:rsidRPr="00F15705" w:rsidTr="00FF7066">
        <w:trPr>
          <w:trHeight w:val="260"/>
        </w:trPr>
        <w:tc>
          <w:tcPr>
            <w:tcW w:w="7083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Responsabile Segreteria Amministrativa e Contabile</w:t>
            </w:r>
          </w:p>
        </w:tc>
        <w:tc>
          <w:tcPr>
            <w:tcW w:w="3090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271329</w:t>
            </w:r>
          </w:p>
        </w:tc>
      </w:tr>
      <w:tr w:rsidR="00F219DF" w:rsidRPr="00F15705" w:rsidTr="00FF7066">
        <w:trPr>
          <w:trHeight w:val="112"/>
        </w:trPr>
        <w:tc>
          <w:tcPr>
            <w:tcW w:w="10173" w:type="dxa"/>
            <w:gridSpan w:val="2"/>
            <w:tcBorders>
              <w:top w:val="single" w:sz="18" w:space="0" w:color="000000"/>
            </w:tcBorders>
          </w:tcPr>
          <w:p w:rsidR="00F219DF" w:rsidRPr="00F15705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F15705">
              <w:rPr>
                <w:rFonts w:ascii="Arial" w:hAnsi="Arial" w:cs="Arial"/>
                <w:b/>
                <w:color w:val="FF0000"/>
              </w:rPr>
              <w:t>Segreteria Amministrativa e Contabile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Funzionario Giudiziario</w:t>
            </w:r>
          </w:p>
        </w:tc>
        <w:tc>
          <w:tcPr>
            <w:tcW w:w="3090" w:type="dxa"/>
            <w:tcBorders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271234</w:t>
            </w:r>
          </w:p>
        </w:tc>
      </w:tr>
      <w:tr w:rsidR="00F219DF" w:rsidRPr="00F15705" w:rsidTr="00FF7066">
        <w:trPr>
          <w:trHeight w:val="112"/>
        </w:trPr>
        <w:tc>
          <w:tcPr>
            <w:tcW w:w="10173" w:type="dxa"/>
            <w:gridSpan w:val="2"/>
          </w:tcPr>
          <w:p w:rsidR="00F219DF" w:rsidRPr="00F15705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F15705">
              <w:rPr>
                <w:rFonts w:ascii="Arial" w:hAnsi="Arial" w:cs="Arial"/>
                <w:b/>
                <w:bCs/>
                <w:color w:val="FF0000"/>
              </w:rPr>
              <w:t>SEGRETERIE PENALI: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Responsabile Segreteria Generale: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271275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F219DF" w:rsidRPr="00F15705" w:rsidRDefault="00DD50C8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219DF" w:rsidRPr="00F15705">
              <w:rPr>
                <w:rFonts w:ascii="Arial" w:hAnsi="Arial" w:cs="Arial"/>
                <w:b/>
              </w:rPr>
              <w:t>egreteria Prima Iscrizione: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271279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Procuratore Dr. Monti:</w:t>
            </w:r>
          </w:p>
        </w:tc>
        <w:tc>
          <w:tcPr>
            <w:tcW w:w="3090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271336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PM</w:t>
            </w:r>
          </w:p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  Dr. Quaranta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271358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Segreteria PM </w:t>
            </w:r>
          </w:p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 Dr.ssa Piccioni: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271277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Segreteria PM </w:t>
            </w:r>
          </w:p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 Dr.ssa </w:t>
            </w:r>
            <w:proofErr w:type="spellStart"/>
            <w:r w:rsidRPr="00F15705">
              <w:rPr>
                <w:rFonts w:ascii="Arial" w:hAnsi="Arial" w:cs="Arial"/>
                <w:b/>
              </w:rPr>
              <w:t>Flaiani</w:t>
            </w:r>
            <w:proofErr w:type="spellEnd"/>
            <w:r w:rsidRPr="00F157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0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271330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A62307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</w:t>
            </w:r>
            <w:r w:rsidR="00A6230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A62307">
              <w:rPr>
                <w:rFonts w:ascii="Arial" w:hAnsi="Arial" w:cs="Arial"/>
                <w:b/>
              </w:rPr>
              <w:t xml:space="preserve">PM </w:t>
            </w:r>
          </w:p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 Dr.ssa </w:t>
            </w:r>
            <w:proofErr w:type="spellStart"/>
            <w:r w:rsidRPr="00F15705">
              <w:rPr>
                <w:rFonts w:ascii="Arial" w:hAnsi="Arial" w:cs="Arial"/>
                <w:b/>
              </w:rPr>
              <w:t>Cuccodrillo</w:t>
            </w:r>
            <w:proofErr w:type="spellEnd"/>
            <w:r w:rsidRPr="00F157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271293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Responsabile Segreteria Dibattimento: </w:t>
            </w:r>
          </w:p>
        </w:tc>
        <w:tc>
          <w:tcPr>
            <w:tcW w:w="3090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271320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Operatore </w:t>
            </w:r>
            <w:proofErr w:type="spellStart"/>
            <w:r w:rsidRPr="00F15705">
              <w:rPr>
                <w:rFonts w:ascii="Arial" w:hAnsi="Arial" w:cs="Arial"/>
                <w:b/>
              </w:rPr>
              <w:t>Giud</w:t>
            </w:r>
            <w:proofErr w:type="spellEnd"/>
            <w:r w:rsidRPr="00F15705">
              <w:rPr>
                <w:rFonts w:ascii="Arial" w:hAnsi="Arial" w:cs="Arial"/>
                <w:b/>
              </w:rPr>
              <w:t xml:space="preserve">. Segreteria Dibattimento 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271280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Esecuzioni Penali:</w:t>
            </w:r>
          </w:p>
        </w:tc>
        <w:tc>
          <w:tcPr>
            <w:tcW w:w="3090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271284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Responsabile Segreteria Ignoti:</w:t>
            </w:r>
          </w:p>
        </w:tc>
        <w:tc>
          <w:tcPr>
            <w:tcW w:w="3090" w:type="dxa"/>
            <w:tcBorders>
              <w:top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271240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Operatore </w:t>
            </w:r>
            <w:proofErr w:type="spellStart"/>
            <w:r w:rsidRPr="00F15705">
              <w:rPr>
                <w:rFonts w:ascii="Arial" w:hAnsi="Arial" w:cs="Arial"/>
                <w:b/>
              </w:rPr>
              <w:t>Giud</w:t>
            </w:r>
            <w:proofErr w:type="spellEnd"/>
            <w:r w:rsidRPr="00F15705">
              <w:rPr>
                <w:rFonts w:ascii="Arial" w:hAnsi="Arial" w:cs="Arial"/>
                <w:b/>
              </w:rPr>
              <w:t>. Segreteria Ignoti</w:t>
            </w:r>
          </w:p>
        </w:tc>
        <w:tc>
          <w:tcPr>
            <w:tcW w:w="3090" w:type="dxa"/>
            <w:tcBorders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271271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Segreteria Liquidazioni:</w:t>
            </w:r>
          </w:p>
        </w:tc>
        <w:tc>
          <w:tcPr>
            <w:tcW w:w="3090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271240</w:t>
            </w:r>
          </w:p>
        </w:tc>
      </w:tr>
      <w:tr w:rsidR="00F219DF" w:rsidRPr="00F15705" w:rsidTr="00FF7066">
        <w:trPr>
          <w:trHeight w:val="113"/>
        </w:trPr>
        <w:tc>
          <w:tcPr>
            <w:tcW w:w="7083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  <w:bCs/>
              </w:rPr>
              <w:t>SEGRETERIA CIVILE:</w:t>
            </w:r>
          </w:p>
        </w:tc>
        <w:tc>
          <w:tcPr>
            <w:tcW w:w="3090" w:type="dxa"/>
            <w:tcBorders>
              <w:top w:val="double" w:sz="12" w:space="0" w:color="000000"/>
              <w:bottom w:val="double" w:sz="12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271247</w:t>
            </w:r>
          </w:p>
        </w:tc>
      </w:tr>
      <w:tr w:rsidR="00F219DF" w:rsidRPr="00F15705" w:rsidTr="00FF7066">
        <w:trPr>
          <w:trHeight w:val="113"/>
        </w:trPr>
        <w:tc>
          <w:tcPr>
            <w:tcW w:w="7083" w:type="dxa"/>
            <w:tcBorders>
              <w:top w:val="double" w:sz="12" w:space="0" w:color="000000"/>
              <w:bottom w:val="thinThickSmallGap" w:sz="36" w:space="0" w:color="000000"/>
            </w:tcBorders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  <w:bCs/>
              </w:rPr>
              <w:t xml:space="preserve">CASELLARIO: </w:t>
            </w:r>
          </w:p>
        </w:tc>
        <w:tc>
          <w:tcPr>
            <w:tcW w:w="3090" w:type="dxa"/>
            <w:tcBorders>
              <w:top w:val="double" w:sz="12" w:space="0" w:color="000000"/>
              <w:bottom w:val="thinThickSmallGap" w:sz="36" w:space="0" w:color="000000"/>
            </w:tcBorders>
          </w:tcPr>
          <w:p w:rsidR="00F219DF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Pr="00F15705">
              <w:rPr>
                <w:rFonts w:ascii="Arial" w:hAnsi="Arial" w:cs="Arial"/>
                <w:b/>
              </w:rPr>
              <w:t>271246</w:t>
            </w:r>
          </w:p>
          <w:p w:rsidR="00F219DF" w:rsidRPr="00F15705" w:rsidRDefault="00F219DF" w:rsidP="00F219DF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0736-271</w:t>
            </w:r>
            <w:r w:rsidRPr="00F15705">
              <w:rPr>
                <w:rFonts w:ascii="Arial" w:hAnsi="Arial" w:cs="Arial"/>
                <w:b/>
              </w:rPr>
              <w:t>233</w:t>
            </w:r>
          </w:p>
        </w:tc>
      </w:tr>
      <w:tr w:rsidR="00F219DF" w:rsidRPr="00F15705" w:rsidTr="00FF7066">
        <w:trPr>
          <w:trHeight w:val="112"/>
        </w:trPr>
        <w:tc>
          <w:tcPr>
            <w:tcW w:w="10173" w:type="dxa"/>
            <w:gridSpan w:val="2"/>
          </w:tcPr>
          <w:p w:rsidR="00F219DF" w:rsidRPr="00F15705" w:rsidRDefault="00F219DF" w:rsidP="00BA178E">
            <w:pPr>
              <w:pStyle w:val="Default"/>
              <w:jc w:val="center"/>
              <w:rPr>
                <w:rFonts w:ascii="Arial" w:hAnsi="Arial" w:cs="Arial"/>
                <w:b/>
                <w:color w:val="FF0000"/>
              </w:rPr>
            </w:pPr>
            <w:r w:rsidRPr="00F15705">
              <w:rPr>
                <w:rFonts w:ascii="Arial" w:hAnsi="Arial" w:cs="Arial"/>
                <w:b/>
                <w:bCs/>
                <w:color w:val="FF0000"/>
              </w:rPr>
              <w:t>POLIZIA GIUDIZIARIA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Carabinieri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271274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Polizia di Stato: 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271338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 xml:space="preserve">Guardia di Finanza: 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271301</w:t>
            </w:r>
          </w:p>
        </w:tc>
      </w:tr>
      <w:tr w:rsidR="00F219DF" w:rsidRPr="00F15705" w:rsidTr="00FF7066">
        <w:trPr>
          <w:trHeight w:val="112"/>
        </w:trPr>
        <w:tc>
          <w:tcPr>
            <w:tcW w:w="7083" w:type="dxa"/>
          </w:tcPr>
          <w:p w:rsidR="00F219DF" w:rsidRPr="00F15705" w:rsidRDefault="00F219DF" w:rsidP="00BA178E">
            <w:pPr>
              <w:pStyle w:val="Default"/>
              <w:rPr>
                <w:rFonts w:ascii="Arial" w:hAnsi="Arial" w:cs="Arial"/>
                <w:b/>
              </w:rPr>
            </w:pPr>
            <w:r w:rsidRPr="00F15705">
              <w:rPr>
                <w:rFonts w:ascii="Arial" w:hAnsi="Arial" w:cs="Arial"/>
                <w:b/>
              </w:rPr>
              <w:t>Capitaneria di Porto</w:t>
            </w:r>
          </w:p>
        </w:tc>
        <w:tc>
          <w:tcPr>
            <w:tcW w:w="3090" w:type="dxa"/>
          </w:tcPr>
          <w:p w:rsidR="00F219DF" w:rsidRPr="00F15705" w:rsidRDefault="00FF7066" w:rsidP="00BA17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0736-</w:t>
            </w:r>
            <w:r w:rsidR="00F219DF" w:rsidRPr="00F15705">
              <w:rPr>
                <w:rFonts w:ascii="Arial" w:hAnsi="Arial" w:cs="Arial"/>
                <w:b/>
              </w:rPr>
              <w:t>271357</w:t>
            </w:r>
          </w:p>
        </w:tc>
      </w:tr>
    </w:tbl>
    <w:p w:rsidR="00F219DF" w:rsidRDefault="00F219DF" w:rsidP="00F219DF">
      <w:pPr>
        <w:rPr>
          <w:b/>
          <w:bCs/>
          <w:sz w:val="28"/>
          <w:szCs w:val="28"/>
        </w:rPr>
      </w:pPr>
    </w:p>
    <w:p w:rsidR="00FF7066" w:rsidRDefault="00FF7066" w:rsidP="00F219DF">
      <w:pPr>
        <w:rPr>
          <w:b/>
          <w:bCs/>
          <w:sz w:val="28"/>
          <w:szCs w:val="28"/>
        </w:rPr>
      </w:pPr>
    </w:p>
    <w:p w:rsidR="00FF7066" w:rsidRDefault="00FF7066" w:rsidP="00F219DF">
      <w:pPr>
        <w:rPr>
          <w:b/>
          <w:bCs/>
          <w:sz w:val="28"/>
          <w:szCs w:val="28"/>
        </w:rPr>
      </w:pPr>
    </w:p>
    <w:p w:rsidR="00FF7066" w:rsidRDefault="00FF7066" w:rsidP="00FF70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I</w:t>
      </w:r>
      <w:r w:rsidRPr="00F15705">
        <w:rPr>
          <w:b/>
          <w:bCs/>
          <w:sz w:val="32"/>
          <w:szCs w:val="32"/>
        </w:rPr>
        <w:t xml:space="preserve">ndirizzi email </w:t>
      </w:r>
      <w:proofErr w:type="gramStart"/>
      <w:r w:rsidRPr="00F15705">
        <w:rPr>
          <w:b/>
          <w:bCs/>
          <w:sz w:val="32"/>
          <w:szCs w:val="32"/>
        </w:rPr>
        <w:t>per  invio</w:t>
      </w:r>
      <w:proofErr w:type="gramEnd"/>
      <w:r w:rsidRPr="00F15705">
        <w:rPr>
          <w:b/>
          <w:bCs/>
          <w:sz w:val="32"/>
          <w:szCs w:val="32"/>
        </w:rPr>
        <w:t xml:space="preserve"> richieste/istanze </w:t>
      </w:r>
      <w:r>
        <w:rPr>
          <w:b/>
          <w:bCs/>
          <w:sz w:val="32"/>
          <w:szCs w:val="32"/>
        </w:rPr>
        <w:t xml:space="preserve">                           </w:t>
      </w:r>
    </w:p>
    <w:p w:rsidR="00F219DF" w:rsidRDefault="00F219DF" w:rsidP="00544AAC">
      <w:pPr>
        <w:rPr>
          <w:b/>
          <w:bCs/>
          <w:sz w:val="32"/>
          <w:szCs w:val="32"/>
        </w:rPr>
      </w:pPr>
    </w:p>
    <w:p w:rsidR="00F219DF" w:rsidRPr="00F15705" w:rsidRDefault="00F219DF" w:rsidP="00544AAC">
      <w:pPr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918"/>
        <w:gridCol w:w="6886"/>
      </w:tblGrid>
      <w:tr w:rsidR="008177DE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rPr>
                <w:b/>
              </w:rPr>
            </w:pPr>
          </w:p>
          <w:p w:rsidR="008177DE" w:rsidRPr="00F15705" w:rsidRDefault="008177DE" w:rsidP="00F16866">
            <w:pPr>
              <w:tabs>
                <w:tab w:val="left" w:pos="3630"/>
              </w:tabs>
              <w:rPr>
                <w:b/>
              </w:rPr>
            </w:pPr>
            <w:r w:rsidRPr="00F15705">
              <w:rPr>
                <w:b/>
              </w:rPr>
              <w:t xml:space="preserve">Email generica </w:t>
            </w:r>
          </w:p>
        </w:tc>
        <w:tc>
          <w:tcPr>
            <w:tcW w:w="6886" w:type="dxa"/>
          </w:tcPr>
          <w:p w:rsidR="00B62AB6" w:rsidRPr="00F16866" w:rsidRDefault="00B62AB6" w:rsidP="000231AB">
            <w:pPr>
              <w:rPr>
                <w:b/>
                <w:sz w:val="28"/>
                <w:szCs w:val="28"/>
              </w:rPr>
            </w:pPr>
          </w:p>
          <w:p w:rsidR="008177DE" w:rsidRPr="00F16866" w:rsidRDefault="000C01E0" w:rsidP="000231AB">
            <w:pPr>
              <w:rPr>
                <w:rFonts w:ascii="Trebuchet MS" w:hAnsi="Trebuchet MS"/>
                <w:b/>
                <w:color w:val="333333"/>
                <w:sz w:val="28"/>
                <w:szCs w:val="28"/>
                <w:u w:val="single"/>
              </w:rPr>
            </w:pPr>
            <w:hyperlink r:id="rId10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procura.ascolipiceno@giustizia.it</w:t>
              </w:r>
            </w:hyperlink>
          </w:p>
          <w:p w:rsidR="00B62AB6" w:rsidRPr="00F16866" w:rsidRDefault="00B62AB6" w:rsidP="000231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77DE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autoSpaceDE/>
              <w:autoSpaceDN/>
              <w:jc w:val="left"/>
              <w:rPr>
                <w:rFonts w:ascii="Trebuchet MS" w:hAnsi="Trebuchet MS"/>
                <w:b/>
                <w:bCs/>
                <w:color w:val="333333"/>
                <w:u w:val="single"/>
              </w:rPr>
            </w:pPr>
          </w:p>
          <w:p w:rsidR="008177DE" w:rsidRPr="00F15705" w:rsidRDefault="008177DE" w:rsidP="00F16866">
            <w:pPr>
              <w:tabs>
                <w:tab w:val="left" w:pos="3630"/>
              </w:tabs>
              <w:autoSpaceDE/>
              <w:autoSpaceDN/>
              <w:jc w:val="left"/>
              <w:rPr>
                <w:rFonts w:ascii="Trebuchet MS" w:hAnsi="Trebuchet MS"/>
                <w:b/>
                <w:bCs/>
                <w:color w:val="333333"/>
              </w:rPr>
            </w:pPr>
            <w:r w:rsidRPr="00F15705">
              <w:rPr>
                <w:rFonts w:ascii="Trebuchet MS" w:hAnsi="Trebuchet MS"/>
                <w:b/>
                <w:bCs/>
                <w:color w:val="333333"/>
                <w:u w:val="single"/>
              </w:rPr>
              <w:t>Esclusivamente</w:t>
            </w:r>
            <w:r w:rsidRPr="00F15705">
              <w:rPr>
                <w:rFonts w:ascii="Trebuchet MS" w:hAnsi="Trebuchet MS"/>
                <w:b/>
                <w:bCs/>
                <w:color w:val="333333"/>
              </w:rPr>
              <w:t xml:space="preserve"> per le richieste del Casellario e le richieste dei carichi pendenti</w:t>
            </w:r>
          </w:p>
          <w:p w:rsidR="008177DE" w:rsidRPr="00F15705" w:rsidRDefault="008177DE" w:rsidP="00F16866">
            <w:pPr>
              <w:tabs>
                <w:tab w:val="left" w:pos="3630"/>
              </w:tabs>
              <w:rPr>
                <w:b/>
              </w:rPr>
            </w:pPr>
          </w:p>
        </w:tc>
        <w:tc>
          <w:tcPr>
            <w:tcW w:w="6886" w:type="dxa"/>
          </w:tcPr>
          <w:p w:rsidR="008177DE" w:rsidRPr="00F16866" w:rsidRDefault="008177DE" w:rsidP="000231AB">
            <w:pPr>
              <w:rPr>
                <w:b/>
                <w:sz w:val="28"/>
                <w:szCs w:val="28"/>
              </w:rPr>
            </w:pPr>
          </w:p>
          <w:p w:rsidR="008177DE" w:rsidRPr="00F16866" w:rsidRDefault="000C01E0" w:rsidP="000231AB">
            <w:pPr>
              <w:rPr>
                <w:rFonts w:ascii="Trebuchet MS" w:hAnsi="Trebuchet MS"/>
                <w:b/>
                <w:color w:val="333333"/>
                <w:sz w:val="28"/>
                <w:szCs w:val="28"/>
                <w:u w:val="single"/>
              </w:rPr>
            </w:pPr>
            <w:hyperlink r:id="rId11" w:history="1">
              <w:r w:rsidR="008177DE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casellario.procura.ascolipiceno@giustiziacert.it</w:t>
              </w:r>
            </w:hyperlink>
          </w:p>
          <w:p w:rsidR="00B62AB6" w:rsidRPr="00F16866" w:rsidRDefault="00B62AB6" w:rsidP="000231AB">
            <w:pPr>
              <w:rPr>
                <w:b/>
                <w:sz w:val="28"/>
                <w:szCs w:val="28"/>
              </w:rPr>
            </w:pPr>
          </w:p>
          <w:p w:rsidR="008177DE" w:rsidRPr="00F16866" w:rsidRDefault="000C01E0" w:rsidP="000231AB">
            <w:pPr>
              <w:rPr>
                <w:rFonts w:ascii="Trebuchet MS" w:hAnsi="Trebuchet MS"/>
                <w:b/>
                <w:color w:val="333333"/>
                <w:sz w:val="28"/>
                <w:szCs w:val="28"/>
                <w:u w:val="single"/>
              </w:rPr>
            </w:pPr>
            <w:hyperlink r:id="rId12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casellario.procura.ascolipiceno@giustizia.it</w:t>
              </w:r>
            </w:hyperlink>
          </w:p>
          <w:p w:rsidR="008177DE" w:rsidRPr="00F16866" w:rsidRDefault="008177DE" w:rsidP="000231AB">
            <w:pPr>
              <w:rPr>
                <w:b/>
                <w:sz w:val="28"/>
                <w:szCs w:val="28"/>
              </w:rPr>
            </w:pPr>
          </w:p>
        </w:tc>
      </w:tr>
      <w:tr w:rsidR="00B62AB6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  <w:u w:val="single"/>
              </w:rPr>
            </w:pP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</w:rPr>
            </w:pPr>
            <w:r w:rsidRPr="00F15705">
              <w:rPr>
                <w:rFonts w:ascii="Trebuchet MS" w:hAnsi="Trebuchet MS"/>
                <w:b/>
                <w:bCs/>
                <w:color w:val="333333"/>
                <w:u w:val="single"/>
              </w:rPr>
              <w:t>Esclusivamente</w:t>
            </w:r>
            <w:r w:rsidRPr="00F15705">
              <w:rPr>
                <w:rFonts w:ascii="Trebuchet MS" w:hAnsi="Trebuchet MS"/>
                <w:b/>
                <w:bCs/>
                <w:color w:val="333333"/>
              </w:rPr>
              <w:t xml:space="preserve"> per l’inoltro di tutti gli atti diretti all’Ufficio Dibattimento (notifiche decreti di citazione, citazione testi, comunicazioni di assenza o impedimento di testi </w:t>
            </w:r>
            <w:proofErr w:type="spellStart"/>
            <w:r w:rsidRPr="00F15705">
              <w:rPr>
                <w:rFonts w:ascii="Trebuchet MS" w:hAnsi="Trebuchet MS"/>
                <w:b/>
                <w:bCs/>
                <w:color w:val="333333"/>
              </w:rPr>
              <w:t>ecc</w:t>
            </w:r>
            <w:proofErr w:type="spellEnd"/>
            <w:r w:rsidRPr="00F15705">
              <w:rPr>
                <w:rFonts w:ascii="Trebuchet MS" w:hAnsi="Trebuchet MS"/>
                <w:b/>
                <w:bCs/>
                <w:color w:val="333333"/>
              </w:rPr>
              <w:t>…)</w:t>
            </w: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6886" w:type="dxa"/>
            <w:vAlign w:val="center"/>
          </w:tcPr>
          <w:p w:rsidR="00B62AB6" w:rsidRPr="00F16866" w:rsidRDefault="000C01E0" w:rsidP="00B62AB6">
            <w:pPr>
              <w:autoSpaceDE/>
              <w:autoSpaceDN/>
              <w:jc w:val="left"/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hyperlink r:id="rId13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dibattimento.procura.ascolipiceno@giustiziacert.it</w:t>
              </w:r>
            </w:hyperlink>
          </w:p>
        </w:tc>
      </w:tr>
      <w:tr w:rsidR="00B62AB6" w:rsidRPr="00F15705" w:rsidTr="00FF7066">
        <w:tc>
          <w:tcPr>
            <w:tcW w:w="3918" w:type="dxa"/>
          </w:tcPr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  <w:u w:val="single"/>
              </w:rPr>
            </w:pP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rFonts w:ascii="Trebuchet MS" w:hAnsi="Trebuchet MS"/>
                <w:b/>
                <w:bCs/>
                <w:color w:val="333333"/>
              </w:rPr>
            </w:pPr>
            <w:r w:rsidRPr="00F15705">
              <w:rPr>
                <w:rFonts w:ascii="Trebuchet MS" w:hAnsi="Trebuchet MS"/>
                <w:b/>
                <w:bCs/>
                <w:color w:val="333333"/>
                <w:u w:val="single"/>
              </w:rPr>
              <w:t xml:space="preserve">Esclusivamente </w:t>
            </w:r>
            <w:r w:rsidRPr="00F15705">
              <w:rPr>
                <w:rFonts w:ascii="Trebuchet MS" w:hAnsi="Trebuchet MS"/>
                <w:b/>
                <w:bCs/>
                <w:color w:val="333333"/>
              </w:rPr>
              <w:t>per l’invio di atti di competenza dell’Ufficio Esecuzioni Penali</w:t>
            </w:r>
          </w:p>
          <w:p w:rsidR="00B62AB6" w:rsidRPr="00F15705" w:rsidRDefault="00B62AB6" w:rsidP="00F16866">
            <w:pPr>
              <w:tabs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6886" w:type="dxa"/>
          </w:tcPr>
          <w:p w:rsidR="00B62AB6" w:rsidRPr="00F16866" w:rsidRDefault="00B62AB6" w:rsidP="00B62AB6">
            <w:pPr>
              <w:rPr>
                <w:b/>
                <w:sz w:val="28"/>
                <w:szCs w:val="28"/>
              </w:rPr>
            </w:pPr>
          </w:p>
          <w:p w:rsidR="00B62AB6" w:rsidRPr="00F16866" w:rsidRDefault="000C01E0" w:rsidP="00B62AB6">
            <w:pPr>
              <w:rPr>
                <w:b/>
                <w:sz w:val="28"/>
                <w:szCs w:val="28"/>
              </w:rPr>
            </w:pPr>
            <w:hyperlink r:id="rId14" w:history="1">
              <w:r w:rsidR="00B62AB6" w:rsidRPr="00F16866">
                <w:rPr>
                  <w:rStyle w:val="Collegamentoipertestuale"/>
                  <w:rFonts w:ascii="Trebuchet MS" w:hAnsi="Trebuchet MS"/>
                  <w:b/>
                  <w:sz w:val="28"/>
                  <w:szCs w:val="28"/>
                </w:rPr>
                <w:t>esecuzioni.procura.ascolipiceno@giustiziacert.it</w:t>
              </w:r>
            </w:hyperlink>
          </w:p>
        </w:tc>
      </w:tr>
    </w:tbl>
    <w:p w:rsidR="00F81481" w:rsidRPr="00F15705" w:rsidRDefault="00F81481" w:rsidP="000231AB">
      <w:pPr>
        <w:rPr>
          <w:b/>
        </w:rPr>
      </w:pPr>
    </w:p>
    <w:p w:rsidR="00B62AB6" w:rsidRPr="00F15705" w:rsidRDefault="00B62AB6" w:rsidP="000231AB">
      <w:pPr>
        <w:rPr>
          <w:b/>
        </w:rPr>
      </w:pPr>
    </w:p>
    <w:p w:rsidR="00F15705" w:rsidRPr="00F15705" w:rsidRDefault="00F15705" w:rsidP="00054466">
      <w:pPr>
        <w:rPr>
          <w:b/>
          <w:bCs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Pr="00F15705" w:rsidRDefault="000C01E0" w:rsidP="00F219DF">
      <w:pPr>
        <w:jc w:val="center"/>
        <w:rPr>
          <w:b/>
          <w:bCs/>
          <w:sz w:val="48"/>
          <w:szCs w:val="48"/>
        </w:rPr>
      </w:pPr>
      <w:hyperlink r:id="rId15" w:history="1">
        <w:r w:rsidR="00F15705" w:rsidRPr="00BF3F85">
          <w:rPr>
            <w:rStyle w:val="Collegamentoipertestuale"/>
            <w:b/>
            <w:bCs/>
            <w:color w:val="0070C0"/>
            <w:sz w:val="48"/>
            <w:szCs w:val="48"/>
          </w:rPr>
          <w:t>www.procura.ascolipiceno.it</w:t>
        </w:r>
      </w:hyperlink>
    </w:p>
    <w:p w:rsidR="00F15705" w:rsidRDefault="00F15705" w:rsidP="00054466">
      <w:pPr>
        <w:rPr>
          <w:b/>
          <w:bCs/>
          <w:sz w:val="28"/>
          <w:szCs w:val="28"/>
        </w:rPr>
      </w:pPr>
    </w:p>
    <w:p w:rsidR="00F15705" w:rsidRDefault="00F15705" w:rsidP="00054466">
      <w:pPr>
        <w:rPr>
          <w:b/>
          <w:bCs/>
          <w:sz w:val="28"/>
          <w:szCs w:val="28"/>
        </w:rPr>
      </w:pPr>
    </w:p>
    <w:sectPr w:rsidR="00F15705" w:rsidSect="00FF7066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E0" w:rsidRDefault="000C01E0" w:rsidP="002A7370">
      <w:r>
        <w:separator/>
      </w:r>
    </w:p>
  </w:endnote>
  <w:endnote w:type="continuationSeparator" w:id="0">
    <w:p w:rsidR="000C01E0" w:rsidRDefault="000C01E0" w:rsidP="002A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E0" w:rsidRDefault="000C01E0" w:rsidP="002A7370">
      <w:r>
        <w:separator/>
      </w:r>
    </w:p>
  </w:footnote>
  <w:footnote w:type="continuationSeparator" w:id="0">
    <w:p w:rsidR="000C01E0" w:rsidRDefault="000C01E0" w:rsidP="002A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037DC"/>
    <w:multiLevelType w:val="hybridMultilevel"/>
    <w:tmpl w:val="7FE4BCA6"/>
    <w:lvl w:ilvl="0" w:tplc="C09495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D73A56"/>
    <w:multiLevelType w:val="hybridMultilevel"/>
    <w:tmpl w:val="8D28B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0646"/>
    <w:multiLevelType w:val="hybridMultilevel"/>
    <w:tmpl w:val="61FA4BB6"/>
    <w:lvl w:ilvl="0" w:tplc="D052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4759"/>
    <w:multiLevelType w:val="hybridMultilevel"/>
    <w:tmpl w:val="12467394"/>
    <w:lvl w:ilvl="0" w:tplc="D0108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57194"/>
    <w:multiLevelType w:val="hybridMultilevel"/>
    <w:tmpl w:val="B100CC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8B2609"/>
    <w:multiLevelType w:val="hybridMultilevel"/>
    <w:tmpl w:val="EF5AF3AE"/>
    <w:lvl w:ilvl="0" w:tplc="40323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BB"/>
    <w:rsid w:val="000231AB"/>
    <w:rsid w:val="00054466"/>
    <w:rsid w:val="000C01E0"/>
    <w:rsid w:val="000D4319"/>
    <w:rsid w:val="000E5F9D"/>
    <w:rsid w:val="001046F8"/>
    <w:rsid w:val="00104759"/>
    <w:rsid w:val="00107AD8"/>
    <w:rsid w:val="00194F9C"/>
    <w:rsid w:val="001E6ADD"/>
    <w:rsid w:val="00212A3B"/>
    <w:rsid w:val="00247EDE"/>
    <w:rsid w:val="002A7370"/>
    <w:rsid w:val="002E3ACC"/>
    <w:rsid w:val="00312715"/>
    <w:rsid w:val="00341C5A"/>
    <w:rsid w:val="00382345"/>
    <w:rsid w:val="003A323E"/>
    <w:rsid w:val="0040632B"/>
    <w:rsid w:val="00416D41"/>
    <w:rsid w:val="00457519"/>
    <w:rsid w:val="0048574C"/>
    <w:rsid w:val="004C4939"/>
    <w:rsid w:val="004E4037"/>
    <w:rsid w:val="00544AAC"/>
    <w:rsid w:val="00566F03"/>
    <w:rsid w:val="0057417C"/>
    <w:rsid w:val="00575FBB"/>
    <w:rsid w:val="00584C2C"/>
    <w:rsid w:val="006142B1"/>
    <w:rsid w:val="00666CB3"/>
    <w:rsid w:val="006D2629"/>
    <w:rsid w:val="007016B5"/>
    <w:rsid w:val="00711060"/>
    <w:rsid w:val="00723A62"/>
    <w:rsid w:val="0072722E"/>
    <w:rsid w:val="007337A6"/>
    <w:rsid w:val="0073584B"/>
    <w:rsid w:val="007431D6"/>
    <w:rsid w:val="007516DA"/>
    <w:rsid w:val="007A6939"/>
    <w:rsid w:val="007B7500"/>
    <w:rsid w:val="0080006D"/>
    <w:rsid w:val="008177DE"/>
    <w:rsid w:val="00822131"/>
    <w:rsid w:val="008673D1"/>
    <w:rsid w:val="008A6032"/>
    <w:rsid w:val="0093250F"/>
    <w:rsid w:val="00A562BB"/>
    <w:rsid w:val="00A62307"/>
    <w:rsid w:val="00A703ED"/>
    <w:rsid w:val="00A771A1"/>
    <w:rsid w:val="00A95768"/>
    <w:rsid w:val="00B23B6F"/>
    <w:rsid w:val="00B3153F"/>
    <w:rsid w:val="00B422F5"/>
    <w:rsid w:val="00B42FED"/>
    <w:rsid w:val="00B60A29"/>
    <w:rsid w:val="00B62AB6"/>
    <w:rsid w:val="00B81B5D"/>
    <w:rsid w:val="00B93724"/>
    <w:rsid w:val="00B97989"/>
    <w:rsid w:val="00BA3720"/>
    <w:rsid w:val="00BC3324"/>
    <w:rsid w:val="00BD4800"/>
    <w:rsid w:val="00BD5605"/>
    <w:rsid w:val="00BF3F85"/>
    <w:rsid w:val="00C21ABF"/>
    <w:rsid w:val="00C42F14"/>
    <w:rsid w:val="00C67670"/>
    <w:rsid w:val="00C77482"/>
    <w:rsid w:val="00D24F5C"/>
    <w:rsid w:val="00D6238A"/>
    <w:rsid w:val="00DD50C8"/>
    <w:rsid w:val="00E26F79"/>
    <w:rsid w:val="00E70396"/>
    <w:rsid w:val="00F15705"/>
    <w:rsid w:val="00F16866"/>
    <w:rsid w:val="00F219DF"/>
    <w:rsid w:val="00F81481"/>
    <w:rsid w:val="00FB3994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F8B"/>
  <w15:docId w15:val="{229EEF1C-A7A4-48D6-BB3A-1F607BA3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62B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562BB"/>
    <w:pPr>
      <w:jc w:val="center"/>
    </w:pPr>
    <w:rPr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2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2B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1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B23B6F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12A3B"/>
    <w:pPr>
      <w:ind w:left="720"/>
      <w:contextualSpacing/>
    </w:pPr>
  </w:style>
  <w:style w:type="paragraph" w:customStyle="1" w:styleId="Default">
    <w:name w:val="Default"/>
    <w:rsid w:val="003A3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7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7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73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84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3279">
      <w:bodyDiv w:val="1"/>
      <w:marLeft w:val="120"/>
      <w:marRight w:val="12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071265291">
              <w:marLeft w:val="120"/>
              <w:marRight w:val="10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968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battimento.procura.ascolipiceno@giustizia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sellario.procura.ascolipiceno@giustiz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ellario.procura.ascolipiceno@giustiziacer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ura.ascolipiceno.it" TargetMode="External"/><Relationship Id="rId10" Type="http://schemas.openxmlformats.org/officeDocument/2006/relationships/hyperlink" Target="mailto:procura.ascolipiceno@giustiz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ura.ascolipiceno.it" TargetMode="External"/><Relationship Id="rId14" Type="http://schemas.openxmlformats.org/officeDocument/2006/relationships/hyperlink" Target="mailto:esecuzioni.procura.ascolipice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F7AB-0759-4928-842C-D7EA0CD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laura.celani</dc:creator>
  <cp:lastModifiedBy>umberto.monti</cp:lastModifiedBy>
  <cp:revision>5</cp:revision>
  <cp:lastPrinted>2020-03-11T09:27:00Z</cp:lastPrinted>
  <dcterms:created xsi:type="dcterms:W3CDTF">2020-03-11T10:52:00Z</dcterms:created>
  <dcterms:modified xsi:type="dcterms:W3CDTF">2020-03-12T10:24:00Z</dcterms:modified>
</cp:coreProperties>
</file>